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278" w:rsidRDefault="00B74278" w:rsidP="00B74278">
      <w:pPr>
        <w:pStyle w:val="Titre1"/>
      </w:pPr>
      <w:r>
        <w:t>Etapes pour créer le sujet</w:t>
      </w:r>
    </w:p>
    <w:p w:rsidR="00B74278" w:rsidRDefault="00B74278" w:rsidP="00B74278">
      <w:pPr>
        <w:pStyle w:val="Paragraphedeliste"/>
        <w:numPr>
          <w:ilvl w:val="0"/>
          <w:numId w:val="1"/>
        </w:numPr>
      </w:pPr>
      <w:r>
        <w:t>Sélectionner et numéroter les 5 pannes choisies.</w:t>
      </w:r>
    </w:p>
    <w:p w:rsidR="00B74278" w:rsidRDefault="00B74278" w:rsidP="00B74278">
      <w:pPr>
        <w:pStyle w:val="Paragraphedeliste"/>
        <w:numPr>
          <w:ilvl w:val="0"/>
          <w:numId w:val="1"/>
        </w:numPr>
      </w:pPr>
      <w:r>
        <w:t xml:space="preserve">Créer une copie du sujet </w:t>
      </w:r>
    </w:p>
    <w:p w:rsidR="00B74278" w:rsidRDefault="00B74278" w:rsidP="00B74278">
      <w:pPr>
        <w:pStyle w:val="Paragraphedeliste"/>
        <w:numPr>
          <w:ilvl w:val="0"/>
          <w:numId w:val="1"/>
        </w:numPr>
      </w:pPr>
      <w:r>
        <w:t xml:space="preserve">Ouvrir le sujet, puis « Activity </w:t>
      </w:r>
      <w:proofErr w:type="spellStart"/>
      <w:r>
        <w:t>Wizard</w:t>
      </w:r>
      <w:proofErr w:type="spellEnd"/>
      <w:r>
        <w:t> » et « Initial network ».</w:t>
      </w:r>
    </w:p>
    <w:p w:rsidR="00B74278" w:rsidRDefault="00B74278" w:rsidP="00B74278">
      <w:pPr>
        <w:pStyle w:val="Paragraphedeliste"/>
        <w:numPr>
          <w:ilvl w:val="0"/>
          <w:numId w:val="1"/>
        </w:numPr>
      </w:pPr>
      <w:r>
        <w:t>Applique</w:t>
      </w:r>
      <w:r w:rsidR="00286592">
        <w:t>r</w:t>
      </w:r>
      <w:r>
        <w:t xml:space="preserve"> les pannes sans oublier de sauvegarder les configurations.</w:t>
      </w:r>
    </w:p>
    <w:p w:rsidR="00B74278" w:rsidRDefault="00B74278" w:rsidP="00B74278">
      <w:pPr>
        <w:pStyle w:val="Paragraphedeliste"/>
        <w:numPr>
          <w:ilvl w:val="0"/>
          <w:numId w:val="1"/>
        </w:numPr>
      </w:pPr>
      <w:r>
        <w:t>Défini</w:t>
      </w:r>
      <w:r w:rsidR="00286592">
        <w:t>r</w:t>
      </w:r>
      <w:r>
        <w:t xml:space="preserve"> le mot de pa</w:t>
      </w:r>
      <w:bookmarkStart w:id="0" w:name="_GoBack"/>
      <w:bookmarkEnd w:id="0"/>
      <w:r>
        <w:t>sse de l’</w:t>
      </w:r>
      <w:r w:rsidR="00286592">
        <w:t>activité</w:t>
      </w:r>
    </w:p>
    <w:p w:rsidR="00286592" w:rsidRDefault="00286592" w:rsidP="00B74278">
      <w:pPr>
        <w:pStyle w:val="Paragraphedeliste"/>
        <w:numPr>
          <w:ilvl w:val="0"/>
          <w:numId w:val="1"/>
        </w:numPr>
      </w:pPr>
      <w:r>
        <w:t>Sauve</w:t>
      </w:r>
      <w:r w:rsidR="009530AA">
        <w:t xml:space="preserve">garder en tant que fichier </w:t>
      </w:r>
      <w:r w:rsidR="00984027">
        <w:t>PKA</w:t>
      </w:r>
      <w:r w:rsidR="009530AA">
        <w:t xml:space="preserve"> s</w:t>
      </w:r>
      <w:r>
        <w:t>ans oublier d’inclure le fichier background.png</w:t>
      </w:r>
    </w:p>
    <w:p w:rsidR="00286592" w:rsidRDefault="00286592" w:rsidP="00B74278">
      <w:pPr>
        <w:pStyle w:val="Paragraphedeliste"/>
        <w:numPr>
          <w:ilvl w:val="0"/>
          <w:numId w:val="1"/>
        </w:numPr>
      </w:pPr>
      <w:r>
        <w:t>Tout fermer et ouvrir le nouveau fichier pour vérifier</w:t>
      </w:r>
    </w:p>
    <w:p w:rsidR="00286592" w:rsidRDefault="00286592" w:rsidP="00286592">
      <w:pPr>
        <w:pStyle w:val="Paragraphedeliste"/>
        <w:numPr>
          <w:ilvl w:val="0"/>
          <w:numId w:val="1"/>
        </w:numPr>
      </w:pPr>
      <w:r>
        <w:t>Copier le nouveau fichier dans toutes les clés destinées au candidat puis les mettre dans les enveloppes.</w:t>
      </w:r>
    </w:p>
    <w:p w:rsidR="00B74278" w:rsidRDefault="003204B8" w:rsidP="00286592">
      <w:pPr>
        <w:pStyle w:val="Titre1"/>
      </w:pPr>
      <w:r>
        <w:t xml:space="preserve">Pannes sujet </w:t>
      </w:r>
      <w:proofErr w:type="spellStart"/>
      <w:r>
        <w:t>Troubleshooting</w:t>
      </w:r>
      <w:proofErr w:type="spellEnd"/>
      <w:r>
        <w:t xml:space="preserve"> 1</w:t>
      </w:r>
      <w:r w:rsidR="00286592"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29"/>
        <w:gridCol w:w="7933"/>
      </w:tblGrid>
      <w:tr w:rsidR="006028C7" w:rsidTr="006028C7">
        <w:trPr>
          <w:trHeight w:val="397"/>
        </w:trPr>
        <w:tc>
          <w:tcPr>
            <w:tcW w:w="1129" w:type="dxa"/>
            <w:vMerge w:val="restart"/>
          </w:tcPr>
          <w:p w:rsidR="006028C7" w:rsidRDefault="006028C7" w:rsidP="006028C7"/>
        </w:tc>
        <w:tc>
          <w:tcPr>
            <w:tcW w:w="7933" w:type="dxa"/>
          </w:tcPr>
          <w:p w:rsidR="006028C7" w:rsidRPr="00234F77" w:rsidRDefault="00984027" w:rsidP="006028C7">
            <w:pPr>
              <w:rPr>
                <w:b/>
              </w:rPr>
            </w:pPr>
            <w:r>
              <w:rPr>
                <w:b/>
              </w:rPr>
              <w:t>Modifier NAT sur R1</w:t>
            </w:r>
          </w:p>
        </w:tc>
      </w:tr>
      <w:tr w:rsidR="006028C7" w:rsidTr="006028C7">
        <w:trPr>
          <w:trHeight w:val="397"/>
        </w:trPr>
        <w:tc>
          <w:tcPr>
            <w:tcW w:w="1129" w:type="dxa"/>
            <w:vMerge/>
          </w:tcPr>
          <w:p w:rsidR="006028C7" w:rsidRDefault="006028C7" w:rsidP="006028C7"/>
        </w:tc>
        <w:tc>
          <w:tcPr>
            <w:tcW w:w="7933" w:type="dxa"/>
          </w:tcPr>
          <w:p w:rsidR="006028C7" w:rsidRDefault="006028C7" w:rsidP="006028C7"/>
        </w:tc>
      </w:tr>
      <w:tr w:rsidR="006028C7" w:rsidTr="006028C7">
        <w:trPr>
          <w:trHeight w:val="397"/>
        </w:trPr>
        <w:tc>
          <w:tcPr>
            <w:tcW w:w="1129" w:type="dxa"/>
            <w:vMerge w:val="restart"/>
          </w:tcPr>
          <w:p w:rsidR="006028C7" w:rsidRDefault="006028C7" w:rsidP="006028C7"/>
        </w:tc>
        <w:tc>
          <w:tcPr>
            <w:tcW w:w="7933" w:type="dxa"/>
          </w:tcPr>
          <w:p w:rsidR="006028C7" w:rsidRPr="00234F77" w:rsidRDefault="00984027" w:rsidP="006028C7">
            <w:pPr>
              <w:rPr>
                <w:b/>
              </w:rPr>
            </w:pPr>
            <w:r>
              <w:rPr>
                <w:b/>
              </w:rPr>
              <w:t>Se tromper dans le mot de passe OSPF de RAB1</w:t>
            </w:r>
          </w:p>
        </w:tc>
      </w:tr>
      <w:tr w:rsidR="006028C7" w:rsidRPr="00984027" w:rsidTr="006028C7">
        <w:trPr>
          <w:trHeight w:val="397"/>
        </w:trPr>
        <w:tc>
          <w:tcPr>
            <w:tcW w:w="1129" w:type="dxa"/>
            <w:vMerge/>
          </w:tcPr>
          <w:p w:rsidR="006028C7" w:rsidRDefault="006028C7" w:rsidP="006028C7"/>
        </w:tc>
        <w:tc>
          <w:tcPr>
            <w:tcW w:w="7933" w:type="dxa"/>
          </w:tcPr>
          <w:p w:rsidR="006028C7" w:rsidRPr="002C0A85" w:rsidRDefault="006028C7" w:rsidP="006028C7"/>
        </w:tc>
      </w:tr>
      <w:tr w:rsidR="006028C7" w:rsidTr="006028C7">
        <w:trPr>
          <w:trHeight w:val="397"/>
        </w:trPr>
        <w:tc>
          <w:tcPr>
            <w:tcW w:w="1129" w:type="dxa"/>
            <w:vMerge w:val="restart"/>
          </w:tcPr>
          <w:p w:rsidR="006028C7" w:rsidRPr="002C0A85" w:rsidRDefault="006028C7" w:rsidP="006028C7"/>
        </w:tc>
        <w:tc>
          <w:tcPr>
            <w:tcW w:w="7933" w:type="dxa"/>
          </w:tcPr>
          <w:p w:rsidR="006028C7" w:rsidRPr="00234F77" w:rsidRDefault="002C0A85" w:rsidP="006028C7">
            <w:pPr>
              <w:rPr>
                <w:b/>
              </w:rPr>
            </w:pPr>
            <w:r>
              <w:rPr>
                <w:b/>
              </w:rPr>
              <w:t>Changer version HSRP de RB</w:t>
            </w:r>
            <w:r w:rsidR="00984027">
              <w:rPr>
                <w:b/>
              </w:rPr>
              <w:t>2</w:t>
            </w:r>
          </w:p>
        </w:tc>
      </w:tr>
      <w:tr w:rsidR="006028C7" w:rsidRPr="003204B8" w:rsidTr="006028C7">
        <w:trPr>
          <w:trHeight w:val="397"/>
        </w:trPr>
        <w:tc>
          <w:tcPr>
            <w:tcW w:w="1129" w:type="dxa"/>
            <w:vMerge/>
          </w:tcPr>
          <w:p w:rsidR="006028C7" w:rsidRDefault="006028C7" w:rsidP="006028C7"/>
        </w:tc>
        <w:tc>
          <w:tcPr>
            <w:tcW w:w="7933" w:type="dxa"/>
          </w:tcPr>
          <w:p w:rsidR="006028C7" w:rsidRPr="003204B8" w:rsidRDefault="006028C7" w:rsidP="006028C7"/>
        </w:tc>
      </w:tr>
      <w:tr w:rsidR="006028C7" w:rsidRPr="00234F77" w:rsidTr="006028C7">
        <w:trPr>
          <w:trHeight w:val="397"/>
        </w:trPr>
        <w:tc>
          <w:tcPr>
            <w:tcW w:w="1129" w:type="dxa"/>
            <w:vMerge w:val="restart"/>
          </w:tcPr>
          <w:p w:rsidR="006028C7" w:rsidRPr="003204B8" w:rsidRDefault="006028C7" w:rsidP="006028C7"/>
        </w:tc>
        <w:tc>
          <w:tcPr>
            <w:tcW w:w="7933" w:type="dxa"/>
          </w:tcPr>
          <w:p w:rsidR="006028C7" w:rsidRPr="00234F77" w:rsidRDefault="002C0A85" w:rsidP="006028C7">
            <w:pPr>
              <w:rPr>
                <w:b/>
              </w:rPr>
            </w:pPr>
            <w:r>
              <w:rPr>
                <w:b/>
              </w:rPr>
              <w:t xml:space="preserve">Désactiver le </w:t>
            </w:r>
            <w:proofErr w:type="spellStart"/>
            <w:r>
              <w:rPr>
                <w:b/>
              </w:rPr>
              <w:t>routing</w:t>
            </w:r>
            <w:proofErr w:type="spellEnd"/>
            <w:r>
              <w:rPr>
                <w:b/>
              </w:rPr>
              <w:t xml:space="preserve"> sur RA1</w:t>
            </w:r>
          </w:p>
        </w:tc>
      </w:tr>
      <w:tr w:rsidR="00234F77" w:rsidRPr="003204B8" w:rsidTr="006028C7">
        <w:trPr>
          <w:trHeight w:val="397"/>
        </w:trPr>
        <w:tc>
          <w:tcPr>
            <w:tcW w:w="1129" w:type="dxa"/>
            <w:vMerge/>
          </w:tcPr>
          <w:p w:rsidR="00234F77" w:rsidRPr="00234F77" w:rsidRDefault="00234F77" w:rsidP="00234F77"/>
        </w:tc>
        <w:tc>
          <w:tcPr>
            <w:tcW w:w="7933" w:type="dxa"/>
          </w:tcPr>
          <w:p w:rsidR="00234F77" w:rsidRPr="003204B8" w:rsidRDefault="002C0A85" w:rsidP="00234F77">
            <w:r>
              <w:t>(</w:t>
            </w:r>
            <w:proofErr w:type="spellStart"/>
            <w:r>
              <w:t>conf</w:t>
            </w:r>
            <w:proofErr w:type="spellEnd"/>
            <w:r>
              <w:t xml:space="preserve">)# no </w:t>
            </w:r>
            <w:proofErr w:type="spellStart"/>
            <w:r>
              <w:t>ip</w:t>
            </w:r>
            <w:proofErr w:type="spellEnd"/>
            <w:r>
              <w:t xml:space="preserve"> </w:t>
            </w:r>
            <w:proofErr w:type="spellStart"/>
            <w:r>
              <w:t>routing</w:t>
            </w:r>
            <w:proofErr w:type="spellEnd"/>
          </w:p>
        </w:tc>
      </w:tr>
      <w:tr w:rsidR="00234F77" w:rsidTr="00234F77">
        <w:trPr>
          <w:trHeight w:val="397"/>
        </w:trPr>
        <w:tc>
          <w:tcPr>
            <w:tcW w:w="1129" w:type="dxa"/>
            <w:vMerge w:val="restart"/>
          </w:tcPr>
          <w:p w:rsidR="00234F77" w:rsidRPr="003204B8" w:rsidRDefault="00234F77" w:rsidP="003253D8"/>
        </w:tc>
        <w:tc>
          <w:tcPr>
            <w:tcW w:w="7933" w:type="dxa"/>
          </w:tcPr>
          <w:p w:rsidR="00234F77" w:rsidRPr="00234F77" w:rsidRDefault="00CB75A9" w:rsidP="00CB75A9">
            <w:pPr>
              <w:rPr>
                <w:b/>
              </w:rPr>
            </w:pPr>
            <w:proofErr w:type="spellStart"/>
            <w:r>
              <w:rPr>
                <w:b/>
              </w:rPr>
              <w:t>Shutdown</w:t>
            </w:r>
            <w:proofErr w:type="spellEnd"/>
            <w:r>
              <w:rPr>
                <w:b/>
              </w:rPr>
              <w:t xml:space="preserve"> d’une interface d’un routeur</w:t>
            </w:r>
          </w:p>
        </w:tc>
      </w:tr>
      <w:tr w:rsidR="00234F77" w:rsidRPr="003204B8" w:rsidTr="00234F77">
        <w:trPr>
          <w:trHeight w:val="397"/>
        </w:trPr>
        <w:tc>
          <w:tcPr>
            <w:tcW w:w="1129" w:type="dxa"/>
            <w:vMerge/>
          </w:tcPr>
          <w:p w:rsidR="00234F77" w:rsidRDefault="00234F77" w:rsidP="003253D8"/>
        </w:tc>
        <w:tc>
          <w:tcPr>
            <w:tcW w:w="7933" w:type="dxa"/>
          </w:tcPr>
          <w:p w:rsidR="00234F77" w:rsidRPr="003204B8" w:rsidRDefault="00234F77" w:rsidP="00506E7B"/>
        </w:tc>
      </w:tr>
      <w:tr w:rsidR="00234F77" w:rsidTr="00234F77">
        <w:trPr>
          <w:trHeight w:val="397"/>
        </w:trPr>
        <w:tc>
          <w:tcPr>
            <w:tcW w:w="1129" w:type="dxa"/>
            <w:vMerge w:val="restart"/>
          </w:tcPr>
          <w:p w:rsidR="00234F77" w:rsidRPr="003204B8" w:rsidRDefault="00234F77" w:rsidP="003253D8"/>
        </w:tc>
        <w:tc>
          <w:tcPr>
            <w:tcW w:w="7933" w:type="dxa"/>
          </w:tcPr>
          <w:p w:rsidR="00234F77" w:rsidRPr="00234F77" w:rsidRDefault="00CB75A9" w:rsidP="003253D8">
            <w:pPr>
              <w:rPr>
                <w:b/>
              </w:rPr>
            </w:pPr>
            <w:r>
              <w:rPr>
                <w:b/>
              </w:rPr>
              <w:t>Désactiver service DNS du serveur Google</w:t>
            </w:r>
          </w:p>
        </w:tc>
      </w:tr>
      <w:tr w:rsidR="00234F77" w:rsidRPr="00506E7B" w:rsidTr="00234F77">
        <w:trPr>
          <w:trHeight w:val="397"/>
        </w:trPr>
        <w:tc>
          <w:tcPr>
            <w:tcW w:w="1129" w:type="dxa"/>
            <w:vMerge/>
          </w:tcPr>
          <w:p w:rsidR="00234F77" w:rsidRDefault="00234F77" w:rsidP="003253D8"/>
        </w:tc>
        <w:tc>
          <w:tcPr>
            <w:tcW w:w="7933" w:type="dxa"/>
          </w:tcPr>
          <w:p w:rsidR="00234F77" w:rsidRPr="003204B8" w:rsidRDefault="00234F77" w:rsidP="00506E7B"/>
        </w:tc>
      </w:tr>
      <w:tr w:rsidR="00234F77" w:rsidTr="00234F77">
        <w:trPr>
          <w:trHeight w:val="397"/>
        </w:trPr>
        <w:tc>
          <w:tcPr>
            <w:tcW w:w="1129" w:type="dxa"/>
            <w:vMerge w:val="restart"/>
          </w:tcPr>
          <w:p w:rsidR="00234F77" w:rsidRPr="003204B8" w:rsidRDefault="00234F77" w:rsidP="003253D8"/>
        </w:tc>
        <w:tc>
          <w:tcPr>
            <w:tcW w:w="7933" w:type="dxa"/>
          </w:tcPr>
          <w:p w:rsidR="00234F77" w:rsidRPr="00234F77" w:rsidRDefault="00CB75A9" w:rsidP="003253D8">
            <w:pPr>
              <w:rPr>
                <w:b/>
              </w:rPr>
            </w:pPr>
            <w:r>
              <w:rPr>
                <w:b/>
              </w:rPr>
              <w:t>Changer la Gateway du serveur Web</w:t>
            </w:r>
          </w:p>
        </w:tc>
      </w:tr>
      <w:tr w:rsidR="00234F77" w:rsidTr="00234F77">
        <w:trPr>
          <w:trHeight w:val="397"/>
        </w:trPr>
        <w:tc>
          <w:tcPr>
            <w:tcW w:w="1129" w:type="dxa"/>
            <w:vMerge/>
          </w:tcPr>
          <w:p w:rsidR="00234F77" w:rsidRDefault="00234F77" w:rsidP="003253D8"/>
        </w:tc>
        <w:tc>
          <w:tcPr>
            <w:tcW w:w="7933" w:type="dxa"/>
          </w:tcPr>
          <w:p w:rsidR="00234F77" w:rsidRDefault="00234F77" w:rsidP="003253D8"/>
        </w:tc>
      </w:tr>
      <w:tr w:rsidR="00234F77" w:rsidTr="00234F77">
        <w:trPr>
          <w:trHeight w:val="397"/>
        </w:trPr>
        <w:tc>
          <w:tcPr>
            <w:tcW w:w="1129" w:type="dxa"/>
            <w:vMerge w:val="restart"/>
          </w:tcPr>
          <w:p w:rsidR="00234F77" w:rsidRDefault="00234F77" w:rsidP="003253D8"/>
        </w:tc>
        <w:tc>
          <w:tcPr>
            <w:tcW w:w="7933" w:type="dxa"/>
          </w:tcPr>
          <w:p w:rsidR="00234F77" w:rsidRPr="00234F77" w:rsidRDefault="00CB75A9" w:rsidP="003204B8">
            <w:pPr>
              <w:rPr>
                <w:b/>
              </w:rPr>
            </w:pPr>
            <w:r>
              <w:rPr>
                <w:b/>
              </w:rPr>
              <w:t>Enlever du routage OSPF le réseau « </w:t>
            </w:r>
            <w:proofErr w:type="spellStart"/>
            <w:r>
              <w:rPr>
                <w:b/>
              </w:rPr>
              <w:t>Worldskills</w:t>
            </w:r>
            <w:proofErr w:type="spellEnd"/>
            <w:r>
              <w:rPr>
                <w:b/>
              </w:rPr>
              <w:t> »</w:t>
            </w:r>
          </w:p>
        </w:tc>
      </w:tr>
      <w:tr w:rsidR="00234F77" w:rsidRPr="00984027" w:rsidTr="00234F77">
        <w:trPr>
          <w:trHeight w:val="397"/>
        </w:trPr>
        <w:tc>
          <w:tcPr>
            <w:tcW w:w="1129" w:type="dxa"/>
            <w:vMerge/>
          </w:tcPr>
          <w:p w:rsidR="00234F77" w:rsidRDefault="00234F77" w:rsidP="003253D8"/>
        </w:tc>
        <w:tc>
          <w:tcPr>
            <w:tcW w:w="7933" w:type="dxa"/>
          </w:tcPr>
          <w:p w:rsidR="00234F77" w:rsidRPr="002C0A85" w:rsidRDefault="00234F77" w:rsidP="003253D8"/>
        </w:tc>
      </w:tr>
      <w:tr w:rsidR="00234F77" w:rsidRPr="00234F77" w:rsidTr="00234F77">
        <w:trPr>
          <w:trHeight w:val="397"/>
        </w:trPr>
        <w:tc>
          <w:tcPr>
            <w:tcW w:w="1129" w:type="dxa"/>
            <w:vMerge w:val="restart"/>
          </w:tcPr>
          <w:p w:rsidR="00234F77" w:rsidRPr="002C0A85" w:rsidRDefault="00234F77" w:rsidP="003253D8"/>
        </w:tc>
        <w:tc>
          <w:tcPr>
            <w:tcW w:w="7933" w:type="dxa"/>
          </w:tcPr>
          <w:p w:rsidR="00234F77" w:rsidRPr="00234F77" w:rsidRDefault="00CB75A9" w:rsidP="00772F50">
            <w:pPr>
              <w:rPr>
                <w:b/>
              </w:rPr>
            </w:pPr>
            <w:r>
              <w:rPr>
                <w:b/>
              </w:rPr>
              <w:t>Enlever route par défaut  de R1</w:t>
            </w:r>
          </w:p>
        </w:tc>
      </w:tr>
      <w:tr w:rsidR="00234F77" w:rsidRPr="003204B8" w:rsidTr="00234F77">
        <w:trPr>
          <w:trHeight w:val="397"/>
        </w:trPr>
        <w:tc>
          <w:tcPr>
            <w:tcW w:w="1129" w:type="dxa"/>
            <w:vMerge/>
          </w:tcPr>
          <w:p w:rsidR="00234F77" w:rsidRPr="00234F77" w:rsidRDefault="00234F77" w:rsidP="003253D8"/>
        </w:tc>
        <w:tc>
          <w:tcPr>
            <w:tcW w:w="7933" w:type="dxa"/>
          </w:tcPr>
          <w:p w:rsidR="00234F77" w:rsidRPr="003204B8" w:rsidRDefault="00234F77" w:rsidP="003253D8"/>
        </w:tc>
      </w:tr>
      <w:tr w:rsidR="00234F77" w:rsidRPr="00234F77" w:rsidTr="00234F77">
        <w:trPr>
          <w:trHeight w:val="397"/>
        </w:trPr>
        <w:tc>
          <w:tcPr>
            <w:tcW w:w="1129" w:type="dxa"/>
            <w:vMerge w:val="restart"/>
          </w:tcPr>
          <w:p w:rsidR="00234F77" w:rsidRPr="003204B8" w:rsidRDefault="00234F77" w:rsidP="003253D8"/>
        </w:tc>
        <w:tc>
          <w:tcPr>
            <w:tcW w:w="7933" w:type="dxa"/>
          </w:tcPr>
          <w:p w:rsidR="00234F77" w:rsidRPr="00234F77" w:rsidRDefault="00CB75A9" w:rsidP="003253D8">
            <w:pPr>
              <w:rPr>
                <w:b/>
              </w:rPr>
            </w:pPr>
            <w:r>
              <w:rPr>
                <w:b/>
              </w:rPr>
              <w:t>Changer l’IP d’une des interfaces de routeur</w:t>
            </w:r>
          </w:p>
        </w:tc>
      </w:tr>
      <w:tr w:rsidR="00234F77" w:rsidRPr="00984027" w:rsidTr="00234F77">
        <w:trPr>
          <w:trHeight w:val="397"/>
        </w:trPr>
        <w:tc>
          <w:tcPr>
            <w:tcW w:w="1129" w:type="dxa"/>
            <w:vMerge/>
            <w:tcBorders>
              <w:bottom w:val="single" w:sz="4" w:space="0" w:color="auto"/>
            </w:tcBorders>
          </w:tcPr>
          <w:p w:rsidR="00234F77" w:rsidRPr="00234F77" w:rsidRDefault="00234F77" w:rsidP="003253D8"/>
        </w:tc>
        <w:tc>
          <w:tcPr>
            <w:tcW w:w="7933" w:type="dxa"/>
            <w:tcBorders>
              <w:bottom w:val="single" w:sz="4" w:space="0" w:color="auto"/>
            </w:tcBorders>
          </w:tcPr>
          <w:p w:rsidR="00234F77" w:rsidRPr="002C0A85" w:rsidRDefault="00234F77" w:rsidP="003253D8"/>
        </w:tc>
      </w:tr>
      <w:tr w:rsidR="00234F77" w:rsidRPr="00984027" w:rsidTr="00234F77">
        <w:trPr>
          <w:trHeight w:val="397"/>
        </w:trPr>
        <w:tc>
          <w:tcPr>
            <w:tcW w:w="1129" w:type="dxa"/>
            <w:tcBorders>
              <w:left w:val="nil"/>
              <w:bottom w:val="nil"/>
              <w:right w:val="nil"/>
            </w:tcBorders>
          </w:tcPr>
          <w:p w:rsidR="00234F77" w:rsidRPr="002C0A85" w:rsidRDefault="00234F77" w:rsidP="00234F77"/>
        </w:tc>
        <w:tc>
          <w:tcPr>
            <w:tcW w:w="7933" w:type="dxa"/>
            <w:tcBorders>
              <w:left w:val="nil"/>
              <w:bottom w:val="nil"/>
              <w:right w:val="nil"/>
            </w:tcBorders>
          </w:tcPr>
          <w:p w:rsidR="00234F77" w:rsidRPr="002C0A85" w:rsidRDefault="00234F77" w:rsidP="00234F77"/>
        </w:tc>
      </w:tr>
    </w:tbl>
    <w:p w:rsidR="006028C7" w:rsidRDefault="006028C7" w:rsidP="00345FDD"/>
    <w:sectPr w:rsidR="006028C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A24" w:rsidRDefault="004E1A24" w:rsidP="00B74278">
      <w:pPr>
        <w:spacing w:after="0" w:line="240" w:lineRule="auto"/>
      </w:pPr>
      <w:r>
        <w:separator/>
      </w:r>
    </w:p>
  </w:endnote>
  <w:endnote w:type="continuationSeparator" w:id="0">
    <w:p w:rsidR="004E1A24" w:rsidRDefault="004E1A24" w:rsidP="00B74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800022EF" w:usb1="C000205A" w:usb2="00000008" w:usb3="00000000" w:csb0="0000005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CB75A9" w:rsidTr="00345FDD">
      <w:trPr>
        <w:trHeight w:val="846"/>
      </w:trPr>
      <w:tc>
        <w:tcPr>
          <w:tcW w:w="4531" w:type="dxa"/>
          <w:tcBorders>
            <w:bottom w:val="nil"/>
          </w:tcBorders>
        </w:tcPr>
        <w:p w:rsidR="00CB75A9" w:rsidRDefault="00CB75A9" w:rsidP="00F34CB7">
          <w:r>
            <w:t>Jury 1, nom et signature</w:t>
          </w:r>
        </w:p>
      </w:tc>
      <w:tc>
        <w:tcPr>
          <w:tcW w:w="4531" w:type="dxa"/>
          <w:tcBorders>
            <w:bottom w:val="nil"/>
          </w:tcBorders>
        </w:tcPr>
        <w:p w:rsidR="00CB75A9" w:rsidRDefault="00CB75A9" w:rsidP="00F34CB7">
          <w:r>
            <w:t>Jury 2, nom et signature</w:t>
          </w:r>
        </w:p>
      </w:tc>
    </w:tr>
  </w:tbl>
  <w:p w:rsidR="00CB75A9" w:rsidRDefault="00CB75A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A24" w:rsidRDefault="004E1A24" w:rsidP="00B74278">
      <w:pPr>
        <w:spacing w:after="0" w:line="240" w:lineRule="auto"/>
      </w:pPr>
      <w:r>
        <w:separator/>
      </w:r>
    </w:p>
  </w:footnote>
  <w:footnote w:type="continuationSeparator" w:id="0">
    <w:p w:rsidR="004E1A24" w:rsidRDefault="004E1A24" w:rsidP="00B74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278" w:rsidRDefault="00345FDD" w:rsidP="00B74278">
    <w:pPr>
      <w:pStyle w:val="En-tte"/>
      <w:jc w:val="right"/>
    </w:pPr>
    <w:r w:rsidRPr="008053BB">
      <w:rPr>
        <w:noProof/>
        <w:lang w:eastAsia="fr-FR"/>
      </w:rPr>
      <w:drawing>
        <wp:inline distT="0" distB="0" distL="0" distR="0" wp14:anchorId="3D1D7118" wp14:editId="2D88706C">
          <wp:extent cx="1838325" cy="931656"/>
          <wp:effectExtent l="0" t="0" r="0" b="1905"/>
          <wp:docPr id="7" name="Image 7" descr="C:\Users\Audrey SAY\Dropbox (WorldSkills France)\03 COMMUNICATION - PRESSE\01 CREATION GRAPHIQUE\LOGOS\44 OdM Nouvelle Aquitaine\02 Logo 44es\WSFR_44es_Région_Composite\WorldSkills_Composite_44AQU_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udrey SAY\Dropbox (WorldSkills France)\03 COMMUNICATION - PRESSE\01 CREATION GRAPHIQUE\LOGOS\44 OdM Nouvelle Aquitaine\02 Logo 44es\WSFR_44es_Région_Composite\WorldSkills_Composite_44AQU_IL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3101" cy="934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52B84"/>
    <w:multiLevelType w:val="hybridMultilevel"/>
    <w:tmpl w:val="436259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278"/>
    <w:rsid w:val="000B10A2"/>
    <w:rsid w:val="001812AE"/>
    <w:rsid w:val="00234F77"/>
    <w:rsid w:val="00286592"/>
    <w:rsid w:val="002C0A85"/>
    <w:rsid w:val="003204B8"/>
    <w:rsid w:val="00345FDD"/>
    <w:rsid w:val="004E1A24"/>
    <w:rsid w:val="00506E7B"/>
    <w:rsid w:val="006028C7"/>
    <w:rsid w:val="00716C7E"/>
    <w:rsid w:val="00772F50"/>
    <w:rsid w:val="00883325"/>
    <w:rsid w:val="009036C6"/>
    <w:rsid w:val="009530AA"/>
    <w:rsid w:val="00956C70"/>
    <w:rsid w:val="00984027"/>
    <w:rsid w:val="00AD4898"/>
    <w:rsid w:val="00B74278"/>
    <w:rsid w:val="00C1267F"/>
    <w:rsid w:val="00CB75A9"/>
    <w:rsid w:val="00F70E41"/>
    <w:rsid w:val="00FB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742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74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74278"/>
  </w:style>
  <w:style w:type="paragraph" w:styleId="Pieddepage">
    <w:name w:val="footer"/>
    <w:basedOn w:val="Normal"/>
    <w:link w:val="PieddepageCar"/>
    <w:uiPriority w:val="99"/>
    <w:unhideWhenUsed/>
    <w:rsid w:val="00B74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74278"/>
  </w:style>
  <w:style w:type="character" w:customStyle="1" w:styleId="Titre1Car">
    <w:name w:val="Titre 1 Car"/>
    <w:basedOn w:val="Policepardfaut"/>
    <w:link w:val="Titre1"/>
    <w:uiPriority w:val="9"/>
    <w:rsid w:val="00B742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B74278"/>
    <w:pPr>
      <w:ind w:left="720"/>
      <w:contextualSpacing/>
    </w:pPr>
  </w:style>
  <w:style w:type="table" w:styleId="Grilledutableau">
    <w:name w:val="Table Grid"/>
    <w:basedOn w:val="TableauNormal"/>
    <w:uiPriority w:val="39"/>
    <w:rsid w:val="006028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84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40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742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74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74278"/>
  </w:style>
  <w:style w:type="paragraph" w:styleId="Pieddepage">
    <w:name w:val="footer"/>
    <w:basedOn w:val="Normal"/>
    <w:link w:val="PieddepageCar"/>
    <w:uiPriority w:val="99"/>
    <w:unhideWhenUsed/>
    <w:rsid w:val="00B74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74278"/>
  </w:style>
  <w:style w:type="character" w:customStyle="1" w:styleId="Titre1Car">
    <w:name w:val="Titre 1 Car"/>
    <w:basedOn w:val="Policepardfaut"/>
    <w:link w:val="Titre1"/>
    <w:uiPriority w:val="9"/>
    <w:rsid w:val="00B742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B74278"/>
    <w:pPr>
      <w:ind w:left="720"/>
      <w:contextualSpacing/>
    </w:pPr>
  </w:style>
  <w:style w:type="table" w:styleId="Grilledutableau">
    <w:name w:val="Table Grid"/>
    <w:basedOn w:val="TableauNormal"/>
    <w:uiPriority w:val="39"/>
    <w:rsid w:val="006028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84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40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152</Words>
  <Characters>839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</dc:creator>
  <cp:keywords/>
  <dc:description/>
  <cp:lastModifiedBy>Benjamin CALLAR</cp:lastModifiedBy>
  <cp:revision>7</cp:revision>
  <cp:lastPrinted>2017-03-06T18:32:00Z</cp:lastPrinted>
  <dcterms:created xsi:type="dcterms:W3CDTF">2015-01-24T17:15:00Z</dcterms:created>
  <dcterms:modified xsi:type="dcterms:W3CDTF">2017-03-06T18:32:00Z</dcterms:modified>
</cp:coreProperties>
</file>